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4F485" w14:textId="77777777" w:rsidR="00A973EC" w:rsidRDefault="00E7133D" w:rsidP="00E7133D">
      <w:pPr>
        <w:jc w:val="center"/>
      </w:pPr>
      <w:r>
        <w:rPr>
          <w:noProof/>
        </w:rPr>
        <w:drawing>
          <wp:inline distT="0" distB="0" distL="0" distR="0" wp14:anchorId="1D43FBD5" wp14:editId="5420DABE">
            <wp:extent cx="3173104" cy="1016758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SAP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727" cy="101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5737F" w14:textId="77777777" w:rsidR="00E7133D" w:rsidRPr="00E7133D" w:rsidRDefault="00E7133D" w:rsidP="00E7133D">
      <w:pPr>
        <w:jc w:val="center"/>
        <w:rPr>
          <w:b/>
        </w:rPr>
      </w:pPr>
      <w:r w:rsidRPr="00E7133D">
        <w:rPr>
          <w:b/>
          <w:sz w:val="28"/>
          <w:szCs w:val="28"/>
        </w:rPr>
        <w:t>Board of Directors Meeting</w:t>
      </w:r>
      <w:r>
        <w:rPr>
          <w:b/>
          <w:sz w:val="28"/>
          <w:szCs w:val="28"/>
        </w:rPr>
        <w:t xml:space="preserve"> Minutes</w:t>
      </w:r>
      <w:r w:rsidRPr="00E7133D">
        <w:rPr>
          <w:b/>
        </w:rPr>
        <w:br/>
      </w:r>
    </w:p>
    <w:p w14:paraId="688CBF87" w14:textId="0849666C" w:rsidR="00E7133D" w:rsidRPr="00816F30" w:rsidRDefault="00E7133D">
      <w:r w:rsidRPr="00E7133D">
        <w:rPr>
          <w:b/>
        </w:rPr>
        <w:t>Date:</w:t>
      </w:r>
      <w:r w:rsidR="00816F30">
        <w:rPr>
          <w:b/>
        </w:rPr>
        <w:t xml:space="preserve"> </w:t>
      </w:r>
      <w:r w:rsidR="00816F30">
        <w:t xml:space="preserve">Wed, </w:t>
      </w:r>
      <w:r w:rsidR="00A85585">
        <w:t>January 19, 2022</w:t>
      </w:r>
    </w:p>
    <w:p w14:paraId="7A9C8990" w14:textId="14F1E735" w:rsidR="00E7133D" w:rsidRPr="001011CE" w:rsidRDefault="00E7133D">
      <w:pPr>
        <w:rPr>
          <w:bCs/>
        </w:rPr>
      </w:pPr>
      <w:r w:rsidRPr="00E7133D">
        <w:rPr>
          <w:b/>
        </w:rPr>
        <w:t>Board members present:</w:t>
      </w:r>
      <w:r w:rsidR="00756A48">
        <w:rPr>
          <w:b/>
        </w:rPr>
        <w:t xml:space="preserve"> </w:t>
      </w:r>
      <w:r w:rsidR="001011CE">
        <w:rPr>
          <w:bCs/>
        </w:rPr>
        <w:t xml:space="preserve">Angie Pacheco, Carlyn Sampson, Isabella Kent, Alex Sheehan, Toya Aubert, </w:t>
      </w:r>
      <w:r w:rsidR="009012E5">
        <w:rPr>
          <w:bCs/>
        </w:rPr>
        <w:t>Jessica Johnson</w:t>
      </w:r>
      <w:r w:rsidR="009450B7">
        <w:rPr>
          <w:bCs/>
        </w:rPr>
        <w:t>, Riannon Bardsley</w:t>
      </w:r>
    </w:p>
    <w:p w14:paraId="62564C40" w14:textId="1F3F8817" w:rsidR="00E7133D" w:rsidRPr="001011CE" w:rsidRDefault="00E7133D">
      <w:pPr>
        <w:rPr>
          <w:bCs/>
        </w:rPr>
      </w:pPr>
      <w:r w:rsidRPr="00E7133D">
        <w:rPr>
          <w:b/>
        </w:rPr>
        <w:t>Board members absent:</w:t>
      </w:r>
      <w:r w:rsidR="00361067">
        <w:rPr>
          <w:b/>
        </w:rPr>
        <w:t xml:space="preserve"> </w:t>
      </w:r>
      <w:r w:rsidR="001011CE">
        <w:rPr>
          <w:bCs/>
        </w:rPr>
        <w:t>Jayne Clifford, Debra Brockman, Dawn Brumfield</w:t>
      </w:r>
    </w:p>
    <w:p w14:paraId="23B825AB" w14:textId="54F37311" w:rsidR="00E7133D" w:rsidRPr="001011CE" w:rsidRDefault="00E7133D">
      <w:pPr>
        <w:rPr>
          <w:bCs/>
        </w:rPr>
      </w:pPr>
      <w:r w:rsidRPr="00E7133D">
        <w:rPr>
          <w:b/>
        </w:rPr>
        <w:t>Staff present:</w:t>
      </w:r>
      <w:r w:rsidR="00816F30">
        <w:rPr>
          <w:b/>
        </w:rPr>
        <w:t xml:space="preserve"> </w:t>
      </w:r>
      <w:r w:rsidR="001011CE">
        <w:rPr>
          <w:bCs/>
        </w:rPr>
        <w:t>None.</w:t>
      </w:r>
    </w:p>
    <w:p w14:paraId="6A89D29B" w14:textId="7507FDEE" w:rsidR="00E7133D" w:rsidRPr="001011CE" w:rsidRDefault="00E7133D">
      <w:pPr>
        <w:rPr>
          <w:bCs/>
        </w:rPr>
      </w:pPr>
      <w:r w:rsidRPr="00E7133D">
        <w:rPr>
          <w:b/>
        </w:rPr>
        <w:t>Guests present:</w:t>
      </w:r>
      <w:r w:rsidR="00816F30">
        <w:rPr>
          <w:b/>
        </w:rPr>
        <w:t xml:space="preserve"> </w:t>
      </w:r>
      <w:r w:rsidR="001011CE">
        <w:rPr>
          <w:bCs/>
        </w:rPr>
        <w:t xml:space="preserve">None. </w:t>
      </w:r>
    </w:p>
    <w:p w14:paraId="44617B12" w14:textId="77777777" w:rsidR="00E7133D" w:rsidRPr="00E7133D" w:rsidRDefault="00E7133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E7133D" w14:paraId="1804B09D" w14:textId="77777777" w:rsidTr="00E7133D">
        <w:tc>
          <w:tcPr>
            <w:tcW w:w="3325" w:type="dxa"/>
          </w:tcPr>
          <w:p w14:paraId="6ABB378E" w14:textId="77777777" w:rsidR="00E7133D" w:rsidRPr="00E7133D" w:rsidRDefault="00E7133D">
            <w:pPr>
              <w:rPr>
                <w:b/>
              </w:rPr>
            </w:pPr>
            <w:r w:rsidRPr="00E7133D">
              <w:rPr>
                <w:b/>
              </w:rPr>
              <w:t>Agenda item</w:t>
            </w:r>
          </w:p>
        </w:tc>
        <w:tc>
          <w:tcPr>
            <w:tcW w:w="6025" w:type="dxa"/>
          </w:tcPr>
          <w:p w14:paraId="2B4F3082" w14:textId="77777777" w:rsidR="00E7133D" w:rsidRPr="00E7133D" w:rsidRDefault="00E7133D">
            <w:pPr>
              <w:rPr>
                <w:b/>
              </w:rPr>
            </w:pPr>
            <w:r w:rsidRPr="00E7133D">
              <w:rPr>
                <w:b/>
              </w:rPr>
              <w:t>Notes</w:t>
            </w:r>
          </w:p>
        </w:tc>
      </w:tr>
      <w:tr w:rsidR="00E7133D" w14:paraId="3CDBD594" w14:textId="77777777" w:rsidTr="00E7133D">
        <w:trPr>
          <w:trHeight w:val="710"/>
        </w:trPr>
        <w:tc>
          <w:tcPr>
            <w:tcW w:w="3325" w:type="dxa"/>
          </w:tcPr>
          <w:p w14:paraId="06F83228" w14:textId="0C70FA9C" w:rsidR="00E7133D" w:rsidRDefault="00A4410C">
            <w:r>
              <w:t>Welcome</w:t>
            </w:r>
          </w:p>
        </w:tc>
        <w:tc>
          <w:tcPr>
            <w:tcW w:w="6025" w:type="dxa"/>
          </w:tcPr>
          <w:p w14:paraId="7AA8E811" w14:textId="0155B863" w:rsidR="001D460A" w:rsidRDefault="000D6C9B" w:rsidP="00A85585">
            <w:r>
              <w:t>Meeting called to order at 3:</w:t>
            </w:r>
            <w:r w:rsidR="00241340">
              <w:t>1</w:t>
            </w:r>
            <w:r>
              <w:t>0PM.</w:t>
            </w:r>
          </w:p>
        </w:tc>
      </w:tr>
      <w:tr w:rsidR="00E7133D" w14:paraId="7F6296A0" w14:textId="77777777" w:rsidTr="00E7133D">
        <w:trPr>
          <w:trHeight w:val="800"/>
        </w:trPr>
        <w:tc>
          <w:tcPr>
            <w:tcW w:w="3325" w:type="dxa"/>
          </w:tcPr>
          <w:p w14:paraId="589D5CEA" w14:textId="2479E697" w:rsidR="00E7133D" w:rsidRDefault="00141F6D">
            <w:r>
              <w:t>Roll Call</w:t>
            </w:r>
          </w:p>
        </w:tc>
        <w:tc>
          <w:tcPr>
            <w:tcW w:w="6025" w:type="dxa"/>
          </w:tcPr>
          <w:p w14:paraId="5E2C0803" w14:textId="476A9A68" w:rsidR="00E7133D" w:rsidRDefault="00141F6D">
            <w:r>
              <w:t>Roll Call was conducted by Alex.</w:t>
            </w:r>
          </w:p>
          <w:p w14:paraId="28026828" w14:textId="74ED7285" w:rsidR="001D460A" w:rsidRDefault="001D460A"/>
        </w:tc>
      </w:tr>
      <w:tr w:rsidR="00E7133D" w:rsidRPr="0005031C" w14:paraId="55F0DB18" w14:textId="77777777" w:rsidTr="00E7133D">
        <w:trPr>
          <w:trHeight w:val="1160"/>
        </w:trPr>
        <w:tc>
          <w:tcPr>
            <w:tcW w:w="3325" w:type="dxa"/>
          </w:tcPr>
          <w:p w14:paraId="04397F00" w14:textId="17A7C7EF" w:rsidR="00E7133D" w:rsidRDefault="00A4410C">
            <w:r>
              <w:t>Consent Agenda</w:t>
            </w:r>
          </w:p>
        </w:tc>
        <w:tc>
          <w:tcPr>
            <w:tcW w:w="6025" w:type="dxa"/>
          </w:tcPr>
          <w:p w14:paraId="2CC9D4AE" w14:textId="2B52292E" w:rsidR="00403172" w:rsidRPr="008A78ED" w:rsidRDefault="009012E5" w:rsidP="008A78ED">
            <w:pPr>
              <w:rPr>
                <w:lang w:val="es-ES"/>
              </w:rPr>
            </w:pPr>
            <w:r>
              <w:t xml:space="preserve">Motion to approve November 2021 Meeting Minutes made by </w:t>
            </w:r>
            <w:r w:rsidR="0005031C">
              <w:t>Jessica</w:t>
            </w:r>
            <w:r>
              <w:t xml:space="preserve">. </w:t>
            </w:r>
            <w:r w:rsidRPr="008A78ED">
              <w:rPr>
                <w:lang w:val="es-ES"/>
              </w:rPr>
              <w:t xml:space="preserve">Isabella seconded. </w:t>
            </w:r>
            <w:r w:rsidR="0005031C" w:rsidRPr="008A78ED">
              <w:rPr>
                <w:lang w:val="es-ES"/>
              </w:rPr>
              <w:t xml:space="preserve">No abstentions. Unanimously passed at 3:25PM. </w:t>
            </w:r>
          </w:p>
        </w:tc>
      </w:tr>
      <w:tr w:rsidR="00E7133D" w:rsidRPr="00637DB3" w14:paraId="0D363543" w14:textId="77777777" w:rsidTr="00E7133D">
        <w:trPr>
          <w:trHeight w:val="1250"/>
        </w:trPr>
        <w:tc>
          <w:tcPr>
            <w:tcW w:w="3325" w:type="dxa"/>
          </w:tcPr>
          <w:p w14:paraId="050ED633" w14:textId="0C6E3A3C" w:rsidR="00E7133D" w:rsidRDefault="00241340">
            <w:r>
              <w:t>Compensation Equity Committee Update</w:t>
            </w:r>
          </w:p>
        </w:tc>
        <w:tc>
          <w:tcPr>
            <w:tcW w:w="6025" w:type="dxa"/>
          </w:tcPr>
          <w:p w14:paraId="4FA6161B" w14:textId="77777777" w:rsidR="00656440" w:rsidRDefault="00241340" w:rsidP="00241340">
            <w:pPr>
              <w:pStyle w:val="ListParagraph"/>
              <w:numPr>
                <w:ilvl w:val="0"/>
                <w:numId w:val="1"/>
              </w:numPr>
            </w:pPr>
            <w:r>
              <w:t xml:space="preserve">Proposal made by joint staff/board committee. Review was conducted on all related policies to make sure </w:t>
            </w:r>
            <w:r w:rsidR="007E6045">
              <w:t xml:space="preserve">WCSAP reflects current values enclosed with policies. </w:t>
            </w:r>
          </w:p>
          <w:p w14:paraId="65543259" w14:textId="1C948560" w:rsidR="007E6045" w:rsidRDefault="007E6045" w:rsidP="00241340">
            <w:pPr>
              <w:pStyle w:val="ListParagraph"/>
              <w:numPr>
                <w:ilvl w:val="0"/>
                <w:numId w:val="1"/>
              </w:numPr>
            </w:pPr>
            <w:r>
              <w:t>Proposal made to use a flat rate for annual COLA increases for employees, instead of using COLAs as a percentage based upon salary.</w:t>
            </w:r>
          </w:p>
          <w:p w14:paraId="53751DF3" w14:textId="77777777" w:rsidR="007E6045" w:rsidRDefault="007E6045" w:rsidP="007E6045">
            <w:pPr>
              <w:pStyle w:val="ListParagraph"/>
              <w:numPr>
                <w:ilvl w:val="0"/>
                <w:numId w:val="1"/>
              </w:numPr>
            </w:pPr>
            <w:r>
              <w:t>Proposal made to provide unlimited sick leave.</w:t>
            </w:r>
          </w:p>
          <w:p w14:paraId="1A41BF7E" w14:textId="77777777" w:rsidR="007E6045" w:rsidRDefault="007E6045" w:rsidP="007E6045">
            <w:pPr>
              <w:pStyle w:val="ListParagraph"/>
              <w:numPr>
                <w:ilvl w:val="0"/>
                <w:numId w:val="1"/>
              </w:numPr>
            </w:pPr>
            <w:r>
              <w:t xml:space="preserve">Proposal made to provide a flat fee stipend for telecommuting/remote work. </w:t>
            </w:r>
          </w:p>
          <w:p w14:paraId="219785B0" w14:textId="77777777" w:rsidR="009733FB" w:rsidRDefault="009733FB" w:rsidP="007E6045">
            <w:pPr>
              <w:pStyle w:val="ListParagraph"/>
              <w:numPr>
                <w:ilvl w:val="0"/>
                <w:numId w:val="1"/>
              </w:numPr>
            </w:pPr>
            <w:r>
              <w:t xml:space="preserve">Proposal made to establish annual minimum stipend. </w:t>
            </w:r>
          </w:p>
          <w:p w14:paraId="463C3087" w14:textId="21ECD40A" w:rsidR="009733FB" w:rsidRDefault="009733FB" w:rsidP="009733FB">
            <w:pPr>
              <w:pStyle w:val="ListParagraph"/>
              <w:numPr>
                <w:ilvl w:val="0"/>
                <w:numId w:val="1"/>
              </w:numPr>
            </w:pPr>
            <w:r>
              <w:t xml:space="preserve">Proposal made to include longevity bonuses for number of years in service. </w:t>
            </w:r>
          </w:p>
          <w:p w14:paraId="253C1674" w14:textId="196FA33A" w:rsidR="009733FB" w:rsidRPr="00637DB3" w:rsidRDefault="009733FB" w:rsidP="007E6045">
            <w:pPr>
              <w:pStyle w:val="ListParagraph"/>
              <w:numPr>
                <w:ilvl w:val="0"/>
                <w:numId w:val="1"/>
              </w:numPr>
            </w:pPr>
            <w:r>
              <w:t xml:space="preserve">Carlyn requested we also discuss financial implications of all proposals made with a budget proposal. </w:t>
            </w:r>
          </w:p>
        </w:tc>
      </w:tr>
      <w:tr w:rsidR="00241340" w:rsidRPr="00637DB3" w14:paraId="4BDA8ADA" w14:textId="77777777" w:rsidTr="00E7133D">
        <w:trPr>
          <w:trHeight w:val="1250"/>
        </w:trPr>
        <w:tc>
          <w:tcPr>
            <w:tcW w:w="3325" w:type="dxa"/>
          </w:tcPr>
          <w:p w14:paraId="5468C97F" w14:textId="140E7D3E" w:rsidR="00241340" w:rsidRDefault="00241340">
            <w:r>
              <w:lastRenderedPageBreak/>
              <w:t>Financial Reports</w:t>
            </w:r>
          </w:p>
        </w:tc>
        <w:tc>
          <w:tcPr>
            <w:tcW w:w="6025" w:type="dxa"/>
          </w:tcPr>
          <w:p w14:paraId="04137FA1" w14:textId="28044D63" w:rsidR="00241340" w:rsidRDefault="009450B7" w:rsidP="00163F52">
            <w:pPr>
              <w:pStyle w:val="ListParagraph"/>
              <w:numPr>
                <w:ilvl w:val="0"/>
                <w:numId w:val="1"/>
              </w:numPr>
            </w:pPr>
            <w:r>
              <w:t xml:space="preserve">Due to delayed availability, Carlyn </w:t>
            </w:r>
            <w:r w:rsidR="006E6ED6">
              <w:t>was not able to</w:t>
            </w:r>
            <w:r>
              <w:t xml:space="preserve"> meet with Jazmin</w:t>
            </w:r>
            <w:r w:rsidR="006E6ED6">
              <w:t xml:space="preserve">, WCSAP’s Bookkeeper, </w:t>
            </w:r>
            <w:r>
              <w:t>to go over December financial</w:t>
            </w:r>
            <w:r w:rsidR="006E6ED6">
              <w:t xml:space="preserve"> reports</w:t>
            </w:r>
            <w:r>
              <w:t xml:space="preserve"> prior to next Board Meeting. We will have financial reports for December 2021 and January 2022 for March </w:t>
            </w:r>
            <w:r w:rsidR="006E6ED6">
              <w:t xml:space="preserve">2022 </w:t>
            </w:r>
            <w:r>
              <w:t>Board Meeting. No action will be taken at January 2022 Board Meeting</w:t>
            </w:r>
            <w:r w:rsidR="006E6ED6">
              <w:t xml:space="preserve"> regarding financial reports.</w:t>
            </w:r>
          </w:p>
          <w:p w14:paraId="5DB7570B" w14:textId="7BAAB492" w:rsidR="00163F52" w:rsidRDefault="00163F52" w:rsidP="00163F52">
            <w:pPr>
              <w:pStyle w:val="ListParagraph"/>
              <w:numPr>
                <w:ilvl w:val="0"/>
                <w:numId w:val="1"/>
              </w:numPr>
            </w:pPr>
            <w:r>
              <w:t xml:space="preserve">WCSAP has a contract with hotel conference center in Spokane, WA. WCSAP has until January 31, </w:t>
            </w:r>
            <w:r w:rsidR="00646488">
              <w:t>2022,</w:t>
            </w:r>
            <w:r>
              <w:t xml:space="preserve"> to host conference in May 2023 or pull out of conference due to COVID-19 pandemic.</w:t>
            </w:r>
            <w:r w:rsidR="00DB55BF">
              <w:t xml:space="preserve"> This would incur a one-time 30,000 dollar fee unless waived by the hotel. </w:t>
            </w:r>
          </w:p>
          <w:p w14:paraId="03F7E47F" w14:textId="77777777" w:rsidR="004D1F98" w:rsidRDefault="004D1F98" w:rsidP="00163F52">
            <w:pPr>
              <w:pStyle w:val="ListParagraph"/>
              <w:numPr>
                <w:ilvl w:val="0"/>
                <w:numId w:val="1"/>
              </w:numPr>
            </w:pPr>
            <w:r>
              <w:t xml:space="preserve">The Board will need to vote via email by Friday, 01/28/2022 on this. </w:t>
            </w:r>
          </w:p>
          <w:p w14:paraId="5306EDB8" w14:textId="2361C778" w:rsidR="005A113E" w:rsidRDefault="005A113E" w:rsidP="00163F52">
            <w:pPr>
              <w:pStyle w:val="ListParagraph"/>
              <w:numPr>
                <w:ilvl w:val="0"/>
                <w:numId w:val="1"/>
              </w:numPr>
            </w:pPr>
            <w:r>
              <w:t>Jessica motions to approve the FY 2021</w:t>
            </w:r>
            <w:r w:rsidR="00FF616A">
              <w:t xml:space="preserve"> 990 Report</w:t>
            </w:r>
            <w:r>
              <w:t xml:space="preserve">.  Riannon seconds. No abstentions. Motion passed at 4:05PM. </w:t>
            </w:r>
          </w:p>
        </w:tc>
      </w:tr>
      <w:tr w:rsidR="009450B7" w:rsidRPr="00637DB3" w14:paraId="5C9B2D7A" w14:textId="77777777" w:rsidTr="00E7133D">
        <w:trPr>
          <w:trHeight w:val="1250"/>
        </w:trPr>
        <w:tc>
          <w:tcPr>
            <w:tcW w:w="3325" w:type="dxa"/>
          </w:tcPr>
          <w:p w14:paraId="01F6CA04" w14:textId="5D2D5F42" w:rsidR="009450B7" w:rsidRDefault="009450B7">
            <w:r>
              <w:t>Audit</w:t>
            </w:r>
            <w:r w:rsidR="003472A9">
              <w:t xml:space="preserve"> Report for FY21 – July 2020 – June 2021</w:t>
            </w:r>
          </w:p>
        </w:tc>
        <w:tc>
          <w:tcPr>
            <w:tcW w:w="6025" w:type="dxa"/>
          </w:tcPr>
          <w:p w14:paraId="73B0B1A0" w14:textId="34D373A4" w:rsidR="009450B7" w:rsidRDefault="00431024" w:rsidP="00431024">
            <w:r>
              <w:t>WCSAP Board reviewed the</w:t>
            </w:r>
            <w:r w:rsidR="00B42BA1">
              <w:t xml:space="preserve"> Audit letter</w:t>
            </w:r>
            <w:r>
              <w:t xml:space="preserve">, dated November 19, 2021, from the Auditors, </w:t>
            </w:r>
            <w:r w:rsidR="00624E9E">
              <w:t xml:space="preserve">NR </w:t>
            </w:r>
            <w:r>
              <w:t xml:space="preserve">Smith and Associates PS. Questions were answered and discussion had by present Board Members. </w:t>
            </w:r>
          </w:p>
        </w:tc>
      </w:tr>
      <w:tr w:rsidR="00A64980" w:rsidRPr="00B42BA1" w14:paraId="2A05F76A" w14:textId="77777777" w:rsidTr="00ED7F8E">
        <w:trPr>
          <w:trHeight w:val="980"/>
        </w:trPr>
        <w:tc>
          <w:tcPr>
            <w:tcW w:w="3325" w:type="dxa"/>
          </w:tcPr>
          <w:p w14:paraId="53F9CE91" w14:textId="77777777" w:rsidR="00A64980" w:rsidRDefault="00A64980" w:rsidP="00ED7F8E">
            <w:r>
              <w:t>Executive Director Hiring Update</w:t>
            </w:r>
          </w:p>
        </w:tc>
        <w:tc>
          <w:tcPr>
            <w:tcW w:w="6025" w:type="dxa"/>
          </w:tcPr>
          <w:p w14:paraId="31767F7F" w14:textId="575515F3" w:rsidR="00A64980" w:rsidRPr="00B42BA1" w:rsidRDefault="00754594" w:rsidP="00754594">
            <w:r w:rsidRPr="00B42BA1">
              <w:t xml:space="preserve">Angie, Donna, and </w:t>
            </w:r>
            <w:r w:rsidR="00B42BA1" w:rsidRPr="00B42BA1">
              <w:t>Isabella conduct</w:t>
            </w:r>
            <w:r w:rsidR="00B42BA1">
              <w:t xml:space="preserve">ed in three interviews for the interim Executive Director position for WCSAP. Interview panel would like to hire candidate Rebecca Nickels and her start date would be February 18, 2022. </w:t>
            </w:r>
            <w:r w:rsidR="001361D9">
              <w:t xml:space="preserve">Jessica motioned to offer employment as the WCSAP interim Executive Director to Rebecca Nickels. Seconded by Isabella. No abstentions. Motion passed at 4:15PM. </w:t>
            </w:r>
          </w:p>
        </w:tc>
      </w:tr>
      <w:tr w:rsidR="00E7133D" w14:paraId="33A1B8E1" w14:textId="77777777" w:rsidTr="00E7133D">
        <w:trPr>
          <w:trHeight w:val="980"/>
        </w:trPr>
        <w:tc>
          <w:tcPr>
            <w:tcW w:w="3325" w:type="dxa"/>
          </w:tcPr>
          <w:p w14:paraId="73A60C00" w14:textId="51DDA2D3" w:rsidR="00E7133D" w:rsidRDefault="00A4410C">
            <w:r>
              <w:t>Adjourn</w:t>
            </w:r>
          </w:p>
        </w:tc>
        <w:tc>
          <w:tcPr>
            <w:tcW w:w="6025" w:type="dxa"/>
          </w:tcPr>
          <w:p w14:paraId="442752D6" w14:textId="665487F0" w:rsidR="00E7133D" w:rsidRDefault="003F1003">
            <w:r>
              <w:t>Meeting adjourned at 4:1</w:t>
            </w:r>
            <w:r w:rsidR="00712F47">
              <w:t>7</w:t>
            </w:r>
            <w:r>
              <w:t xml:space="preserve">PM. </w:t>
            </w:r>
          </w:p>
        </w:tc>
      </w:tr>
    </w:tbl>
    <w:p w14:paraId="702D8493" w14:textId="77777777" w:rsidR="00E7133D" w:rsidRDefault="00E7133D"/>
    <w:sectPr w:rsidR="00E71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A20"/>
    <w:multiLevelType w:val="hybridMultilevel"/>
    <w:tmpl w:val="78A2438C"/>
    <w:lvl w:ilvl="0" w:tplc="2B248B9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A9E5811"/>
    <w:multiLevelType w:val="hybridMultilevel"/>
    <w:tmpl w:val="C11CE4D8"/>
    <w:lvl w:ilvl="0" w:tplc="2B747EA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3D"/>
    <w:rsid w:val="0003782E"/>
    <w:rsid w:val="0005031C"/>
    <w:rsid w:val="000D6C9B"/>
    <w:rsid w:val="001011CE"/>
    <w:rsid w:val="001361D9"/>
    <w:rsid w:val="00141F6D"/>
    <w:rsid w:val="00163F52"/>
    <w:rsid w:val="00197409"/>
    <w:rsid w:val="001D460A"/>
    <w:rsid w:val="00241340"/>
    <w:rsid w:val="003472A9"/>
    <w:rsid w:val="00361067"/>
    <w:rsid w:val="003F1003"/>
    <w:rsid w:val="00403172"/>
    <w:rsid w:val="00431024"/>
    <w:rsid w:val="00475B39"/>
    <w:rsid w:val="004D1F98"/>
    <w:rsid w:val="005A113E"/>
    <w:rsid w:val="00624E9E"/>
    <w:rsid w:val="00637DB3"/>
    <w:rsid w:val="00646488"/>
    <w:rsid w:val="00655854"/>
    <w:rsid w:val="00656440"/>
    <w:rsid w:val="006E6ED6"/>
    <w:rsid w:val="00712F47"/>
    <w:rsid w:val="00754594"/>
    <w:rsid w:val="00756A48"/>
    <w:rsid w:val="007E6045"/>
    <w:rsid w:val="00816F30"/>
    <w:rsid w:val="008A78ED"/>
    <w:rsid w:val="008F5293"/>
    <w:rsid w:val="009012E5"/>
    <w:rsid w:val="00904A10"/>
    <w:rsid w:val="009450B7"/>
    <w:rsid w:val="009733FB"/>
    <w:rsid w:val="00A4410C"/>
    <w:rsid w:val="00A52076"/>
    <w:rsid w:val="00A64980"/>
    <w:rsid w:val="00A85585"/>
    <w:rsid w:val="00A973EC"/>
    <w:rsid w:val="00AD64D3"/>
    <w:rsid w:val="00B03243"/>
    <w:rsid w:val="00B21AC6"/>
    <w:rsid w:val="00B42BA1"/>
    <w:rsid w:val="00C42F1E"/>
    <w:rsid w:val="00DB55BF"/>
    <w:rsid w:val="00DE1ABA"/>
    <w:rsid w:val="00E61AA5"/>
    <w:rsid w:val="00E7133D"/>
    <w:rsid w:val="00E95C35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0205"/>
  <w15:chartTrackingRefBased/>
  <w15:docId w15:val="{82FE657C-1A3E-494B-9250-A6880802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Sheehan, Daniel Alexander</cp:lastModifiedBy>
  <cp:revision>31</cp:revision>
  <dcterms:created xsi:type="dcterms:W3CDTF">2021-01-12T18:33:00Z</dcterms:created>
  <dcterms:modified xsi:type="dcterms:W3CDTF">2022-01-20T00:17:00Z</dcterms:modified>
</cp:coreProperties>
</file>